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E52A1D" w:rsidRPr="00584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5847C7" w:rsidR="00BE4AD0">
        <w:rPr>
          <w:rFonts w:ascii="Times New Roman" w:eastAsia="Times New Roman" w:hAnsi="Times New Roman" w:cs="Times New Roman"/>
          <w:sz w:val="24"/>
          <w:szCs w:val="24"/>
          <w:lang w:val="en-GB"/>
        </w:rPr>
        <w:t>nnex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C5F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No.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 </w:t>
      </w:r>
    </w:p>
    <w:p w:rsidR="00E52A1D" w:rsidRPr="005847C7" w:rsidP="00BE4A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rPr>
          <w:rFonts w:ascii="Times New Roman" w:eastAsia="Times New Roman" w:hAnsi="Times New Roman" w:cs="Times New Roman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Rules</w:t>
      </w:r>
      <w:r w:rsidRPr="005847C7" w:rsidR="00E105E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</w:t>
      </w:r>
      <w:r w:rsidR="00964A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Pr="005847C7" w:rsidR="00E105EC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964A7C">
        <w:rPr>
          <w:rFonts w:ascii="Times New Roman" w:eastAsia="Times New Roman" w:hAnsi="Times New Roman" w:cs="Times New Roman"/>
          <w:sz w:val="24"/>
          <w:szCs w:val="24"/>
          <w:lang w:val="en-GB"/>
        </w:rPr>
        <w:t>e of</w:t>
      </w:r>
      <w:r w:rsidRPr="005847C7" w:rsidR="00E105E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Martynas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Mažvydas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National Library of Lithuania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19"/>
          <w:szCs w:val="19"/>
          <w:lang w:val="en-GB"/>
        </w:rPr>
        <w:t>PART A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19"/>
          <w:szCs w:val="19"/>
          <w:lang w:val="en-GB"/>
        </w:rPr>
        <w:t xml:space="preserve">Martynas </w:t>
      </w:r>
      <w:r w:rsidRPr="005847C7">
        <w:rPr>
          <w:rFonts w:ascii="Times New Roman" w:eastAsia="Times New Roman" w:hAnsi="Times New Roman" w:cs="Times New Roman"/>
          <w:b/>
          <w:sz w:val="19"/>
          <w:szCs w:val="19"/>
          <w:lang w:val="en-GB"/>
        </w:rPr>
        <w:t>Mažvydas</w:t>
      </w:r>
      <w:r w:rsidRPr="005847C7">
        <w:rPr>
          <w:rFonts w:ascii="Times New Roman" w:eastAsia="Times New Roman" w:hAnsi="Times New Roman" w:cs="Times New Roman"/>
          <w:b/>
          <w:sz w:val="19"/>
          <w:szCs w:val="19"/>
          <w:lang w:val="en-GB"/>
        </w:rPr>
        <w:t xml:space="preserve"> National Library of Lithuania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19"/>
          <w:szCs w:val="19"/>
          <w:lang w:val="en-GB"/>
        </w:rPr>
        <w:t>USER REGISTRATION CARD</w:t>
      </w:r>
    </w:p>
    <w:tbl>
      <w:tblPr>
        <w:tblStyle w:val="a"/>
        <w:tblW w:w="9498" w:type="dxa"/>
        <w:tblInd w:w="567" w:type="dxa"/>
        <w:tblLayout w:type="fixed"/>
        <w:tblLook w:val="0000"/>
      </w:tblPr>
      <w:tblGrid>
        <w:gridCol w:w="1113"/>
        <w:gridCol w:w="382"/>
        <w:gridCol w:w="206"/>
        <w:gridCol w:w="1229"/>
        <w:gridCol w:w="35"/>
        <w:gridCol w:w="6533"/>
      </w:tblGrid>
      <w:tr>
        <w:tblPrEx>
          <w:tblW w:w="9498" w:type="dxa"/>
          <w:tblInd w:w="567" w:type="dxa"/>
          <w:tblLayout w:type="fixed"/>
          <w:tblLook w:val="0000"/>
        </w:tblPrEx>
        <w:tc>
          <w:tcPr>
            <w:tcW w:w="1495" w:type="dxa"/>
            <w:gridSpan w:val="2"/>
            <w:shd w:val="clear" w:color="auto" w:fill="auto"/>
          </w:tcPr>
          <w:p w:rsidR="00E52A1D" w:rsidRPr="005847C7" w:rsidP="008930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>User</w:t>
            </w:r>
            <w:r w:rsidRPr="005847C7" w:rsidR="00CB79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 xml:space="preserve"> </w:t>
            </w:r>
            <w:r w:rsidR="00421F0B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>Card</w:t>
            </w:r>
            <w:r w:rsidRPr="005847C7" w:rsidR="00CB79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 xml:space="preserve"> </w:t>
            </w:r>
            <w:r w:rsidRPr="005847C7" w:rsidR="00E105E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>No.</w:t>
            </w:r>
          </w:p>
        </w:tc>
        <w:tc>
          <w:tcPr>
            <w:tcW w:w="8003" w:type="dxa"/>
            <w:gridSpan w:val="4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  <w:t>(</w:t>
            </w:r>
            <w:r w:rsidRPr="005847C7" w:rsidR="00BE4A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  <w:t xml:space="preserve">to be </w:t>
            </w:r>
            <w:r w:rsidRPr="005847C7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filled by the employee</w:t>
            </w:r>
            <w:r w:rsidRPr="005847C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  <w:t>)</w:t>
            </w:r>
          </w:p>
        </w:tc>
        <w:bookmarkStart w:id="0" w:name="_GoBack"/>
        <w:bookmarkEnd w:id="0"/>
      </w:tr>
      <w:tr>
        <w:tblPrEx>
          <w:tblW w:w="9498" w:type="dxa"/>
          <w:tblInd w:w="567" w:type="dxa"/>
          <w:tblLayout w:type="fixed"/>
          <w:tblLook w:val="0000"/>
        </w:tblPrEx>
        <w:tc>
          <w:tcPr>
            <w:tcW w:w="1495" w:type="dxa"/>
            <w:gridSpan w:val="2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>Name</w:t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c>
          <w:tcPr>
            <w:tcW w:w="1495" w:type="dxa"/>
            <w:gridSpan w:val="2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>Surname</w:t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c>
          <w:tcPr>
            <w:tcW w:w="1495" w:type="dxa"/>
            <w:gridSpan w:val="2"/>
            <w:shd w:val="clear" w:color="auto" w:fill="auto"/>
          </w:tcPr>
          <w:p w:rsidR="00E52A1D" w:rsidRPr="005847C7" w:rsidP="00BE4A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>Personal ID</w:t>
            </w:r>
            <w:r w:rsidR="00072EBB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 xml:space="preserve"> number</w:t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c>
          <w:tcPr>
            <w:tcW w:w="9498" w:type="dxa"/>
            <w:gridSpan w:val="6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GB"/>
              </w:rPr>
            </w:pP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c>
          <w:tcPr>
            <w:tcW w:w="2965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Education</w:t>
            </w:r>
          </w:p>
        </w:tc>
        <w:tc>
          <w:tcPr>
            <w:tcW w:w="6533" w:type="dxa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P</w:t>
            </w:r>
            <w:r w:rsidRPr="005847C7" w:rsidR="00E105EC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rofession</w:t>
            </w: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c>
          <w:tcPr>
            <w:tcW w:w="9498" w:type="dxa"/>
            <w:gridSpan w:val="6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GB"/>
              </w:rPr>
            </w:pP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c>
          <w:tcPr>
            <w:tcW w:w="2965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A</w:t>
            </w:r>
            <w:r w:rsidRPr="005847C7" w:rsidR="00BE4AD0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c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a</w:t>
            </w:r>
            <w:r w:rsidRPr="005847C7" w:rsidR="00BE4AD0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demic</w:t>
            </w:r>
            <w:r w:rsidRPr="005847C7" w:rsidR="00E105EC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 xml:space="preserve"> degree</w:t>
            </w:r>
          </w:p>
        </w:tc>
        <w:tc>
          <w:tcPr>
            <w:tcW w:w="6533" w:type="dxa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A</w:t>
            </w:r>
            <w:r w:rsidRPr="005847C7" w:rsidR="00BE4AD0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cademic title</w:t>
            </w: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c>
          <w:tcPr>
            <w:tcW w:w="9498" w:type="dxa"/>
            <w:gridSpan w:val="6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val="en-GB"/>
              </w:rPr>
            </w:pPr>
          </w:p>
          <w:p w:rsidR="00E52A1D" w:rsidRPr="005847C7" w:rsidP="00BE4A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en-GB"/>
              </w:rPr>
              <w:t>Underline the required one</w:t>
            </w:r>
            <w:r w:rsidRPr="005847C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val="en-GB"/>
              </w:rPr>
              <w:t xml:space="preserve"> </w:t>
            </w:r>
            <w:r w:rsidRPr="005847C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  <w:t xml:space="preserve"> </w:t>
            </w:r>
            <w:r w:rsidRPr="005847C7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 xml:space="preserve">pupil, student, </w:t>
            </w:r>
            <w:r w:rsidRPr="005847C7" w:rsidR="00BE4AD0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bachelor student, master</w:t>
            </w:r>
            <w:r w:rsidRPr="005847C7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 xml:space="preserve"> student</w:t>
            </w: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c>
          <w:tcPr>
            <w:tcW w:w="9498" w:type="dxa"/>
            <w:gridSpan w:val="6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GB"/>
              </w:rPr>
              <w:t>*</w:t>
            </w:r>
            <w:r w:rsidRPr="005847C7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>Data on the place of residence:</w:t>
            </w: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c>
          <w:tcPr>
            <w:tcW w:w="9498" w:type="dxa"/>
            <w:gridSpan w:val="6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c>
          <w:tcPr>
            <w:tcW w:w="1113" w:type="dxa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D</w:t>
            </w:r>
            <w:r w:rsidRPr="005847C7" w:rsidR="00E105EC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istrict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C</w:t>
            </w:r>
            <w:r w:rsidRPr="005847C7" w:rsidR="00E105EC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ity, village, area</w:t>
            </w: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c>
          <w:tcPr>
            <w:tcW w:w="9498" w:type="dxa"/>
            <w:gridSpan w:val="6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rPr>
          <w:trHeight w:val="411"/>
        </w:trPr>
        <w:tc>
          <w:tcPr>
            <w:tcW w:w="1113" w:type="dxa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S</w:t>
            </w:r>
            <w:r w:rsidRPr="005847C7" w:rsidR="00E105EC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treet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H</w:t>
            </w:r>
            <w:r w:rsidRPr="005847C7" w:rsidR="00E105EC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ouse/apartment No.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P</w:t>
            </w:r>
            <w:r w:rsidRPr="005847C7" w:rsidR="00E105EC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ost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al</w:t>
            </w:r>
            <w:r w:rsidRPr="005847C7" w:rsidR="00E105EC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 xml:space="preserve"> code</w:t>
            </w: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rPr>
          <w:trHeight w:val="411"/>
        </w:trPr>
        <w:tc>
          <w:tcPr>
            <w:tcW w:w="170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phone No.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e-</w:t>
            </w:r>
            <w:r w:rsidRPr="005847C7" w:rsidR="00E105EC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mail address</w:t>
            </w: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rPr>
          <w:trHeight w:val="411"/>
        </w:trPr>
        <w:tc>
          <w:tcPr>
            <w:tcW w:w="9498" w:type="dxa"/>
            <w:gridSpan w:val="6"/>
            <w:shd w:val="clear" w:color="auto" w:fill="auto"/>
            <w:vAlign w:val="center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>Data on the place of study:</w:t>
            </w:r>
          </w:p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-GB"/>
              </w:rPr>
            </w:pP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rPr>
          <w:trHeight w:val="411"/>
        </w:trPr>
        <w:tc>
          <w:tcPr>
            <w:tcW w:w="9498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Name of the educational institution</w:t>
            </w:r>
          </w:p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</w:tc>
      </w:tr>
      <w:tr>
        <w:tblPrEx>
          <w:tblW w:w="9498" w:type="dxa"/>
          <w:tblInd w:w="567" w:type="dxa"/>
          <w:tblLayout w:type="fixed"/>
          <w:tblLook w:val="0000"/>
        </w:tblPrEx>
        <w:trPr>
          <w:trHeight w:val="411"/>
        </w:trPr>
        <w:tc>
          <w:tcPr>
            <w:tcW w:w="170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F</w:t>
            </w:r>
            <w:r w:rsidRPr="005847C7" w:rsidR="00E105EC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aculty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Study</w:t>
            </w:r>
            <w:r w:rsidRPr="005847C7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 xml:space="preserve"> </w:t>
            </w:r>
            <w:r w:rsidRPr="005847C7" w:rsidR="00E105EC">
              <w:rPr>
                <w:rFonts w:ascii="Times New Roman" w:eastAsia="Times New Roman" w:hAnsi="Times New Roman" w:cs="Times New Roman"/>
                <w:sz w:val="19"/>
                <w:szCs w:val="19"/>
                <w:lang w:val="en-GB"/>
              </w:rPr>
              <w:t>status</w:t>
            </w:r>
          </w:p>
        </w:tc>
      </w:tr>
    </w:tbl>
    <w:p w:rsidR="00E52A1D" w:rsidRPr="00584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I am informed </w:t>
      </w:r>
      <w:r w:rsidR="00026AA9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and agree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that the personal data provided by me 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>will be</w:t>
      </w:r>
      <w:r w:rsidRPr="005847C7"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used 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>to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fulfil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the objectives of the use </w:t>
      </w:r>
      <w:r w:rsidR="00DC5F86">
        <w:rPr>
          <w:rFonts w:ascii="Times New Roman" w:eastAsia="Times New Roman" w:hAnsi="Times New Roman" w:cs="Times New Roman"/>
          <w:sz w:val="19"/>
          <w:szCs w:val="19"/>
          <w:lang w:val="en-GB"/>
        </w:rPr>
        <w:t>agreement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and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requirements 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>of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the law, 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>i.e.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: 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registration and administration 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of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the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reader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>’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s registration card, </w:t>
      </w:r>
      <w:r w:rsidRPr="005847C7" w:rsidR="00664742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>arrangement of</w:t>
      </w:r>
      <w:r w:rsidRPr="005847C7" w:rsidR="00664742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the library </w:t>
      </w:r>
      <w:r w:rsidR="00DC5F86">
        <w:rPr>
          <w:rFonts w:ascii="Times New Roman" w:eastAsia="Times New Roman" w:hAnsi="Times New Roman" w:cs="Times New Roman"/>
          <w:sz w:val="19"/>
          <w:szCs w:val="19"/>
          <w:lang w:val="en-GB"/>
        </w:rPr>
        <w:t>collections</w:t>
      </w:r>
      <w:r w:rsidRPr="005847C7" w:rsidR="00DC5F86">
        <w:rPr>
          <w:rFonts w:ascii="Times New Roman" w:eastAsia="Times New Roman" w:hAnsi="Times New Roman" w:cs="Times New Roman"/>
          <w:sz w:val="19"/>
          <w:szCs w:val="19"/>
          <w:lang w:val="en-GB"/>
        </w:rPr>
        <w:t>, organisation</w:t>
      </w:r>
      <w:r w:rsidR="00DC5F8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of servicing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and information provision, accounting, </w:t>
      </w:r>
      <w:r w:rsidRPr="005847C7" w:rsidR="005B6EB9">
        <w:rPr>
          <w:rFonts w:ascii="Times New Roman" w:eastAsia="Times New Roman" w:hAnsi="Times New Roman" w:cs="Times New Roman"/>
          <w:sz w:val="19"/>
          <w:szCs w:val="19"/>
          <w:lang w:val="en-GB"/>
        </w:rPr>
        <w:t>person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al </w:t>
      </w:r>
      <w:r w:rsidR="00DC5F86">
        <w:rPr>
          <w:rFonts w:ascii="Times New Roman" w:eastAsia="Times New Roman" w:hAnsi="Times New Roman" w:cs="Times New Roman"/>
          <w:sz w:val="19"/>
          <w:szCs w:val="19"/>
          <w:lang w:val="en-GB"/>
        </w:rPr>
        <w:t>identification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, </w:t>
      </w:r>
      <w:r w:rsidRPr="005847C7" w:rsidR="00DC095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operation of the </w:t>
      </w:r>
      <w:r w:rsidRPr="005847C7" w:rsidR="00DC0956">
        <w:rPr>
          <w:rFonts w:ascii="Times New Roman" w:eastAsia="Times New Roman" w:hAnsi="Times New Roman" w:cs="Times New Roman"/>
          <w:sz w:val="19"/>
          <w:szCs w:val="19"/>
          <w:lang w:val="en-GB"/>
        </w:rPr>
        <w:t>Reader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>’s general</w:t>
      </w:r>
      <w:r w:rsidRPr="005847C7" w:rsidR="00DC095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="00421F0B">
        <w:rPr>
          <w:rFonts w:ascii="Times New Roman" w:eastAsia="Times New Roman" w:hAnsi="Times New Roman" w:cs="Times New Roman"/>
          <w:sz w:val="19"/>
          <w:szCs w:val="19"/>
          <w:lang w:val="en-GB"/>
        </w:rPr>
        <w:t>Card</w:t>
      </w:r>
      <w:r w:rsidRPr="005847C7" w:rsidR="00DC095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in LIBIS libraries, etc.</w:t>
      </w:r>
    </w:p>
    <w:p w:rsidR="00E52A1D" w:rsidRPr="005847C7" w:rsidP="00605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Martynas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Mažvydas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National Library of Lithuania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processes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personal data in </w:t>
      </w:r>
      <w:r w:rsidR="00DC5F86">
        <w:rPr>
          <w:rFonts w:ascii="Times New Roman" w:eastAsia="Times New Roman" w:hAnsi="Times New Roman" w:cs="Times New Roman"/>
          <w:sz w:val="19"/>
          <w:szCs w:val="19"/>
          <w:lang w:val="en-GB"/>
        </w:rPr>
        <w:t>compliance</w:t>
      </w:r>
      <w:r w:rsidRPr="005847C7"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with Regulation of the European Parliament and of the Council </w:t>
      </w:r>
      <w:r w:rsidRPr="005847C7"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(EU) 2016/679 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of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27 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April 2016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on the protection of natural persons 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>in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the processing of personal data and on the free movement of such data, 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>the Law</w:t>
      </w:r>
      <w:r w:rsidR="007D1BB4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on  Protection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of Personal Data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="00FD70C7">
        <w:rPr>
          <w:rFonts w:ascii="Times New Roman" w:eastAsia="Times New Roman" w:hAnsi="Times New Roman" w:cs="Times New Roman"/>
          <w:sz w:val="19"/>
          <w:szCs w:val="19"/>
          <w:lang w:val="en-GB"/>
        </w:rPr>
        <w:t>of the Republic of Lithuania, and</w:t>
      </w:r>
      <w:r w:rsidRPr="005847C7" w:rsidR="00FD70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the </w:t>
      </w:r>
      <w:r w:rsidR="00B149F9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Rules for Processing Personal Data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approved by </w:t>
      </w:r>
      <w:r w:rsidR="00B149F9">
        <w:rPr>
          <w:rFonts w:ascii="Times New Roman" w:eastAsia="Times New Roman" w:hAnsi="Times New Roman" w:cs="Times New Roman"/>
          <w:sz w:val="19"/>
          <w:szCs w:val="19"/>
          <w:lang w:val="en-GB"/>
        </w:rPr>
        <w:t>O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rder of the </w:t>
      </w:r>
      <w:r w:rsidR="00B149F9">
        <w:rPr>
          <w:rFonts w:ascii="Times New Roman" w:eastAsia="Times New Roman" w:hAnsi="Times New Roman" w:cs="Times New Roman"/>
          <w:sz w:val="19"/>
          <w:szCs w:val="19"/>
          <w:lang w:val="en-GB"/>
        </w:rPr>
        <w:t>D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irector</w:t>
      </w:r>
      <w:r w:rsidR="00B149F9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General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of Martynas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Mažvydas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National Library of Lithuania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>.</w:t>
      </w:r>
    </w:p>
    <w:p w:rsidR="00E52A1D" w:rsidRPr="00584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All information </w:t>
      </w:r>
      <w:r w:rsidR="00B149F9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provided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on this card is complete and correct.</w:t>
      </w:r>
    </w:p>
    <w:p w:rsidR="00E52A1D" w:rsidRPr="00584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I have familiarized myself with </w:t>
      </w:r>
      <w:r w:rsidRPr="00FD70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the </w:t>
      </w:r>
      <w:r w:rsidRPr="00FD70C7" w:rsidR="009F488D">
        <w:rPr>
          <w:rFonts w:ascii="Times New Roman" w:eastAsia="Times New Roman" w:hAnsi="Times New Roman" w:cs="Times New Roman"/>
          <w:sz w:val="19"/>
          <w:szCs w:val="19"/>
          <w:lang w:val="en-GB"/>
        </w:rPr>
        <w:t>Rules for</w:t>
      </w:r>
      <w:r w:rsidRPr="00391114" w:rsidR="00B149F9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the</w:t>
      </w:r>
      <w:r w:rsidRPr="00FD70C7" w:rsidR="009F488D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Us</w:t>
      </w:r>
      <w:r w:rsidRPr="00391114" w:rsidR="00B149F9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e </w:t>
      </w:r>
      <w:r w:rsidRPr="00391114" w:rsidR="00B149F9">
        <w:rPr>
          <w:rFonts w:ascii="Times New Roman" w:eastAsia="Times New Roman" w:hAnsi="Times New Roman" w:cs="Times New Roman"/>
          <w:sz w:val="19"/>
          <w:szCs w:val="19"/>
          <w:lang w:val="en-GB"/>
        </w:rPr>
        <w:t>of</w:t>
      </w:r>
      <w:r w:rsidRPr="00FD70C7" w:rsidR="009F488D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FD70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FD70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>Martynas</w:t>
      </w:r>
      <w:r w:rsidRPr="00FD70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FD70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>Mažvydas</w:t>
      </w:r>
      <w:r w:rsidRPr="00FD70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National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Library of Lithuania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and undertake to take responsibility for lost or irreparably damaged documents, equipment and other property of 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Martynas 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>Mažvydas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National Library of Lithuania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.</w:t>
      </w:r>
    </w:p>
    <w:p w:rsidR="00E52A1D" w:rsidRPr="00584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I am informed that the National Library undertakes to protect privacy and to use the provided data only for the purposes specified in the </w:t>
      </w:r>
      <w:r w:rsidRPr="00FD70C7" w:rsidR="009F488D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Rules for </w:t>
      </w:r>
      <w:r w:rsidRPr="00391114" w:rsidR="00A04F2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the </w:t>
      </w:r>
      <w:r w:rsidRPr="00FD70C7" w:rsidR="009F488D">
        <w:rPr>
          <w:rFonts w:ascii="Times New Roman" w:eastAsia="Times New Roman" w:hAnsi="Times New Roman" w:cs="Times New Roman"/>
          <w:sz w:val="19"/>
          <w:szCs w:val="19"/>
          <w:lang w:val="en-GB"/>
        </w:rPr>
        <w:t>Us</w:t>
      </w:r>
      <w:r w:rsidRPr="00391114" w:rsidR="00A04F2C">
        <w:rPr>
          <w:rFonts w:ascii="Times New Roman" w:eastAsia="Times New Roman" w:hAnsi="Times New Roman" w:cs="Times New Roman"/>
          <w:sz w:val="19"/>
          <w:szCs w:val="19"/>
          <w:lang w:val="en-GB"/>
        </w:rPr>
        <w:t>e of</w:t>
      </w:r>
      <w:r w:rsidRPr="00FD70C7" w:rsidR="009F488D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FD70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Martynas </w:t>
      </w:r>
      <w:r w:rsidRPr="00FD70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>Mažvydas</w:t>
      </w:r>
      <w:r w:rsidRPr="00FD70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National Library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of Lithuania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and the Privacy Policy.</w:t>
      </w:r>
    </w:p>
    <w:p w:rsidR="00E52A1D" w:rsidRPr="00584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Do you agree to receive survey questionnaires to the specified e-mail address?</w:t>
      </w:r>
    </w:p>
    <w:p w:rsidR="00E52A1D" w:rsidRPr="005847C7">
      <w:p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</w:p>
    <w:p w:rsidR="00E52A1D" w:rsidRPr="005847C7">
      <w:p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I agree</w:t>
      </w:r>
      <w:r w:rsidRPr="005847C7"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  <w:t xml:space="preserve">   </w:t>
      </w:r>
      <w:r w:rsidRPr="005847C7"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  <w:tab/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I 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>dis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agree</w:t>
      </w:r>
      <w:r w:rsidRPr="005847C7"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  <w:t xml:space="preserve"> </w:t>
      </w:r>
      <w:r w:rsidRPr="005847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236855" cy="210820"/>
                <wp:effectExtent l="0" t="0" r="0" b="0"/>
                <wp:wrapNone/>
                <wp:docPr id="12" name="Stačiakampis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684138" y="3680940"/>
                          <a:ext cx="23685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E21435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114300" tIns="0" rIns="11430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tačiakampis 12" o:spid="_x0000_s1025" type="#_x0000_t202" style="width:18.65pt;height:16.6pt;margin-top:0;margin-left:81pt;mso-wrap-distance-bottom:0;mso-wrap-distance-left:9pt;mso-wrap-distance-right:9pt;mso-wrap-distance-top:0;position:absolute;v-text-anchor:middle;z-index:251658240" fillcolor="white" stroked="t" strokecolor="black" strokeweight="1pt">
                <v:stroke joinstyle="round" startarrowwidth="narrow" startarrowlength="short" endarrowwidth="narrow" endarrowlength="short"/>
                <v:textbox inset="9pt,0,9pt,0">
                  <w:txbxContent>
                    <w:p w:rsidR="00E21435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847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6855" cy="210820"/>
                <wp:effectExtent l="0" t="0" r="0" b="0"/>
                <wp:wrapNone/>
                <wp:docPr id="21" name="Stačiakampis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684138" y="3680940"/>
                          <a:ext cx="23685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E21435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114300" tIns="0" rIns="114300" bIns="0" anchor="ctr" anchorCtr="0"/>
                    </wps:wsp>
                  </a:graphicData>
                </a:graphic>
              </wp:anchor>
            </w:drawing>
          </mc:Choice>
          <mc:Fallback>
            <w:pict>
              <v:shape id="Stačiakampis 21" o:spid="_x0000_s1026" type="#_x0000_t202" style="width:18.65pt;height:16.6pt;margin-top:0;margin-left:189pt;mso-wrap-distance-bottom:0;mso-wrap-distance-left:9pt;mso-wrap-distance-right:9pt;mso-wrap-distance-top:0;position:absolute;v-text-anchor:middle;z-index:251660288" fillcolor="white" stroked="t" strokecolor="black" strokeweight="1pt">
                <v:stroke joinstyle="round" startarrowwidth="narrow" startarrowlength="short" endarrowwidth="narrow" endarrowlength="short"/>
                <v:textbox inset="9pt,0,9pt,0">
                  <w:txbxContent>
                    <w:p w:rsidR="00E21435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52A1D" w:rsidRPr="005847C7">
      <w:pPr>
        <w:spacing w:after="0" w:line="240" w:lineRule="auto"/>
        <w:rPr>
          <w:sz w:val="19"/>
          <w:szCs w:val="19"/>
          <w:lang w:val="en-GB"/>
        </w:rPr>
      </w:pPr>
    </w:p>
    <w:p w:rsidR="00E52A1D" w:rsidRPr="00584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Do you agree to receive </w:t>
      </w:r>
      <w:r w:rsidR="00A04F2C">
        <w:rPr>
          <w:rFonts w:ascii="Times New Roman" w:eastAsia="Times New Roman" w:hAnsi="Times New Roman" w:cs="Times New Roman"/>
          <w:sz w:val="19"/>
          <w:szCs w:val="19"/>
          <w:lang w:val="en-GB"/>
        </w:rPr>
        <w:t>the L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ibrary</w:t>
      </w:r>
      <w:r w:rsidR="00A04F2C">
        <w:rPr>
          <w:rFonts w:ascii="Times New Roman" w:eastAsia="Times New Roman" w:hAnsi="Times New Roman" w:cs="Times New Roman"/>
          <w:sz w:val="19"/>
          <w:szCs w:val="19"/>
          <w:lang w:val="en-GB"/>
        </w:rPr>
        <w:t>’s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newsletters to the specified e-mail address?</w:t>
      </w:r>
    </w:p>
    <w:p w:rsidR="00E52A1D" w:rsidRPr="005847C7">
      <w:p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</w:p>
    <w:p w:rsidR="00E52A1D" w:rsidRPr="005847C7">
      <w:p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I agree</w:t>
      </w:r>
      <w:r w:rsidRPr="005847C7"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  <w:t xml:space="preserve">     </w:t>
      </w:r>
      <w:r w:rsidRPr="005847C7"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  <w:tab/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I 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>dis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agree</w:t>
      </w:r>
      <w:r w:rsidRPr="005847C7"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  <w:t xml:space="preserve"> </w:t>
      </w:r>
      <w:r w:rsidRPr="005847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236855" cy="210820"/>
                <wp:effectExtent l="0" t="0" r="0" b="0"/>
                <wp:wrapNone/>
                <wp:docPr id="15" name="Stačiakampis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684138" y="3680940"/>
                          <a:ext cx="23685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E21435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114300" tIns="0" rIns="114300" bIns="0" anchor="ctr" anchorCtr="0"/>
                    </wps:wsp>
                  </a:graphicData>
                </a:graphic>
              </wp:anchor>
            </w:drawing>
          </mc:Choice>
          <mc:Fallback>
            <w:pict>
              <v:shape id="Stačiakampis 15" o:spid="_x0000_s1027" type="#_x0000_t202" style="width:18.65pt;height:16.6pt;margin-top:0;margin-left:78pt;mso-wrap-distance-bottom:0;mso-wrap-distance-left:9pt;mso-wrap-distance-right:9pt;mso-wrap-distance-top:0;position:absolute;v-text-anchor:middle;z-index:251662336" fillcolor="white" stroked="t" strokecolor="black" strokeweight="1pt">
                <v:stroke joinstyle="round" startarrowwidth="narrow" startarrowlength="short" endarrowwidth="narrow" endarrowlength="short"/>
                <v:textbox inset="9pt,0,9pt,0">
                  <w:txbxContent>
                    <w:p w:rsidR="00E21435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847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0</wp:posOffset>
                </wp:positionV>
                <wp:extent cx="236855" cy="210820"/>
                <wp:effectExtent l="0" t="0" r="0" b="0"/>
                <wp:wrapNone/>
                <wp:docPr id="19" name="Stačiakampis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684138" y="3680940"/>
                          <a:ext cx="23685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E21435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114300" tIns="0" rIns="114300" bIns="0" anchor="ctr" anchorCtr="0"/>
                    </wps:wsp>
                  </a:graphicData>
                </a:graphic>
              </wp:anchor>
            </w:drawing>
          </mc:Choice>
          <mc:Fallback>
            <w:pict>
              <v:shape id="Stačiakampis 19" o:spid="_x0000_s1028" type="#_x0000_t202" style="width:18.65pt;height:16.6pt;margin-top:0;margin-left:188pt;mso-wrap-distance-bottom:0;mso-wrap-distance-left:9pt;mso-wrap-distance-right:9pt;mso-wrap-distance-top:0;position:absolute;v-text-anchor:middle;z-index:251664384" fillcolor="white" stroked="t" strokecolor="black" strokeweight="1pt">
                <v:stroke joinstyle="round" startarrowwidth="narrow" startarrowlength="short" endarrowwidth="narrow" endarrowlength="short"/>
                <v:textbox inset="9pt,0,9pt,0">
                  <w:txbxContent>
                    <w:p w:rsidR="00E21435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52A1D" w:rsidRPr="005847C7">
      <w:pPr>
        <w:tabs>
          <w:tab w:val="left" w:pos="106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9"/>
          <w:szCs w:val="19"/>
          <w:lang w:val="en-GB"/>
        </w:rPr>
        <w:sectPr>
          <w:footerReference w:type="default" r:id="rId5"/>
          <w:pgSz w:w="11906" w:h="16838"/>
          <w:pgMar w:top="1701" w:right="567" w:bottom="1134" w:left="709" w:header="567" w:footer="567" w:gutter="0"/>
          <w:pgNumType w:start="21"/>
          <w:cols w:space="720"/>
        </w:sectPr>
      </w:pPr>
    </w:p>
    <w:p w:rsidR="00E52A1D" w:rsidRPr="005847C7">
      <w:pPr>
        <w:tabs>
          <w:tab w:val="left" w:pos="106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You </w:t>
      </w:r>
      <w:r w:rsidR="00A04F2C">
        <w:rPr>
          <w:rFonts w:ascii="Times New Roman" w:eastAsia="Times New Roman" w:hAnsi="Times New Roman" w:cs="Times New Roman"/>
          <w:sz w:val="19"/>
          <w:szCs w:val="19"/>
          <w:lang w:val="en-GB"/>
        </w:rPr>
        <w:t>may</w:t>
      </w:r>
      <w:r w:rsidRPr="005847C7" w:rsidR="00A04F2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withdraw your expressed consent to receive newsletters at any time in your account in LIBIS, as well as by writing to 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Martynas 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>Mažvydas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National Library of Lithuania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.</w:t>
      </w:r>
    </w:p>
    <w:p w:rsidR="00E52A1D" w:rsidRPr="00584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>
        <w:rPr>
          <w:rFonts w:ascii="Times New Roman" w:eastAsia="Times New Roman" w:hAnsi="Times New Roman" w:cs="Times New Roman"/>
          <w:sz w:val="19"/>
          <w:szCs w:val="19"/>
          <w:lang w:val="en-GB"/>
        </w:rPr>
        <w:t>Upon change of the provided mandatory data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, I </w:t>
      </w:r>
      <w:r>
        <w:rPr>
          <w:rFonts w:ascii="Times New Roman" w:eastAsia="Times New Roman" w:hAnsi="Times New Roman" w:cs="Times New Roman"/>
          <w:sz w:val="19"/>
          <w:szCs w:val="19"/>
          <w:lang w:val="en-GB"/>
        </w:rPr>
        <w:t>undertake to notify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Martynas 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>Mažvydas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National Library of Lithuania </w:t>
      </w:r>
      <w:r>
        <w:rPr>
          <w:rFonts w:ascii="Times New Roman" w:eastAsia="Times New Roman" w:hAnsi="Times New Roman" w:cs="Times New Roman"/>
          <w:sz w:val="19"/>
          <w:szCs w:val="19"/>
          <w:lang w:val="en-GB"/>
        </w:rPr>
        <w:t>of such change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within 30 days.</w:t>
      </w:r>
    </w:p>
    <w:p w:rsidR="00E52A1D" w:rsidRPr="005847C7">
      <w:pPr>
        <w:tabs>
          <w:tab w:val="left" w:pos="2719"/>
        </w:tabs>
        <w:spacing w:after="0" w:line="240" w:lineRule="auto"/>
        <w:ind w:left="360" w:firstLine="349"/>
        <w:rPr>
          <w:rFonts w:ascii="Times New Roman" w:eastAsia="Times New Roman" w:hAnsi="Times New Roman" w:cs="Times New Roman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I agree 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ab/>
        <w:t xml:space="preserve">I 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>dis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agree </w:t>
      </w:r>
      <w:r w:rsidRPr="005847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236855" cy="210820"/>
                <wp:effectExtent l="0" t="0" r="0" b="0"/>
                <wp:wrapNone/>
                <wp:docPr id="16" name="Stačiakampis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233923" y="3680940"/>
                          <a:ext cx="23685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E21435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shape id="Stačiakampis 16" o:spid="_x0000_s1029" type="#_x0000_t202" style="width:18.65pt;height:16.6pt;margin-top:0;margin-left:71pt;mso-wrap-distance-bottom:0;mso-wrap-distance-left:9pt;mso-wrap-distance-right:9pt;mso-wrap-distance-top:0;position:absolute;v-text-anchor:middle;z-index:251666432" fillcolor="white" stroked="t" strokecolor="black" strokeweight="1pt">
                <v:stroke startarrowwidth="narrow" startarrowlength="short" endarrowwidth="narrow" endarrowlength="short"/>
                <v:textbox inset="7.2pt,3.6pt,7.2pt,3.6pt">
                  <w:txbxContent>
                    <w:p w:rsidR="00E21435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847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0</wp:posOffset>
                </wp:positionV>
                <wp:extent cx="236855" cy="210820"/>
                <wp:effectExtent l="0" t="0" r="0" b="0"/>
                <wp:wrapNone/>
                <wp:docPr id="13" name="Stačiakampis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233923" y="3680940"/>
                          <a:ext cx="23685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E21435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shape id="Stačiakampis 13" o:spid="_x0000_s1030" type="#_x0000_t202" style="width:18.65pt;height:16.6pt;margin-top:0;margin-left:185pt;mso-wrap-distance-bottom:0;mso-wrap-distance-left:9pt;mso-wrap-distance-right:9pt;mso-wrap-distance-top:0;position:absolute;v-text-anchor:middle;z-index:251668480" fillcolor="white" stroked="t" strokecolor="black" strokeweight="1pt">
                <v:stroke startarrowwidth="narrow" startarrowlength="short" endarrowwidth="narrow" endarrowlength="short"/>
                <v:textbox inset="7.2pt,3.6pt,7.2pt,3.6pt">
                  <w:txbxContent>
                    <w:p w:rsidR="00E21435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52A1D" w:rsidRPr="005847C7">
      <w:p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</w:p>
    <w:p w:rsidR="00E52A1D" w:rsidRPr="005847C7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val="en-GB"/>
        </w:rPr>
      </w:pPr>
    </w:p>
    <w:p w:rsidR="00E52A1D" w:rsidRPr="005847C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3061"/>
          <w:tab w:val="left" w:pos="508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  <w:t>_________________________________            ____________________                          ________________</w:t>
      </w:r>
    </w:p>
    <w:p w:rsidR="00E52A1D" w:rsidRPr="005847C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88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  <w:t xml:space="preserve">             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Name</w:t>
      </w:r>
      <w:r w:rsidRPr="005847C7" w:rsidR="00605E46">
        <w:rPr>
          <w:rFonts w:ascii="Times New Roman" w:eastAsia="Times New Roman" w:hAnsi="Times New Roman" w:cs="Times New Roman"/>
          <w:sz w:val="19"/>
          <w:szCs w:val="19"/>
          <w:lang w:val="en-GB"/>
        </w:rPr>
        <w:t>,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surname</w:t>
      </w:r>
      <w:r w:rsidRPr="005847C7"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  <w:tab/>
        <w:t xml:space="preserve">                                         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Signature</w:t>
      </w:r>
      <w:r w:rsidRPr="005847C7"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  <w:tab/>
        <w:t xml:space="preserve">                               Dat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e</w:t>
      </w:r>
    </w:p>
    <w:p w:rsidR="00E52A1D" w:rsidRPr="005847C7">
      <w:pPr>
        <w:spacing w:after="0" w:line="240" w:lineRule="auto"/>
        <w:ind w:firstLine="1296"/>
        <w:rPr>
          <w:rFonts w:ascii="Times New Roman" w:eastAsia="Times New Roman" w:hAnsi="Times New Roman" w:cs="Times New Roman"/>
          <w:sz w:val="19"/>
          <w:szCs w:val="19"/>
          <w:lang w:val="en-GB"/>
        </w:rPr>
      </w:pPr>
    </w:p>
    <w:p w:rsidR="00E52A1D" w:rsidRPr="005847C7">
      <w:pPr>
        <w:tabs>
          <w:tab w:val="left" w:pos="3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>________________________</w:t>
      </w:r>
    </w:p>
    <w:p w:rsidR="00E52A1D" w:rsidRPr="005847C7">
      <w:pPr>
        <w:spacing w:after="0" w:line="240" w:lineRule="auto"/>
        <w:ind w:firstLine="1296"/>
        <w:rPr>
          <w:rFonts w:ascii="Times New Roman" w:eastAsia="Times New Roman" w:hAnsi="Times New Roman" w:cs="Times New Roman"/>
          <w:sz w:val="19"/>
          <w:szCs w:val="19"/>
          <w:lang w:val="en-GB"/>
        </w:rPr>
      </w:pPr>
    </w:p>
    <w:p w:rsidR="00E52A1D" w:rsidRPr="005847C7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>
      <w:footerReference w:type="default" r:id="rId6"/>
      <w:type w:val="nextPage"/>
      <w:pgSz w:w="11906" w:h="16838"/>
      <w:pgMar w:top="1701" w:right="567" w:bottom="1134" w:left="709" w:header="567" w:footer="567" w:gutter="0"/>
      <w:pgNumType w:start="22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1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29</w:t>
    </w:r>
    <w:r>
      <w:rPr>
        <w:color w:val="000000"/>
      </w:rPr>
      <w:fldChar w:fldCharType="end"/>
    </w:r>
  </w:p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29</w:t>
    </w:r>
    <w:r>
      <w:rPr>
        <w:color w:val="000000"/>
      </w:rPr>
      <w:fldChar w:fldCharType="end"/>
    </w:r>
  </w:p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F323B4"/>
    <w:multiLevelType w:val="multilevel"/>
    <w:tmpl w:val="F6BE6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58C0"/>
    <w:multiLevelType w:val="multilevel"/>
    <w:tmpl w:val="16763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7F5D"/>
    <w:multiLevelType w:val="multilevel"/>
    <w:tmpl w:val="E30E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1D"/>
    <w:rsid w:val="00026AA9"/>
    <w:rsid w:val="000548C8"/>
    <w:rsid w:val="00072EBB"/>
    <w:rsid w:val="0012508F"/>
    <w:rsid w:val="00192D6A"/>
    <w:rsid w:val="0023692D"/>
    <w:rsid w:val="002504CE"/>
    <w:rsid w:val="0030489B"/>
    <w:rsid w:val="00391114"/>
    <w:rsid w:val="003A6FE4"/>
    <w:rsid w:val="00421F0B"/>
    <w:rsid w:val="004F0452"/>
    <w:rsid w:val="00581CB0"/>
    <w:rsid w:val="005847C7"/>
    <w:rsid w:val="005A7333"/>
    <w:rsid w:val="005B0A5F"/>
    <w:rsid w:val="005B6EB9"/>
    <w:rsid w:val="005F2694"/>
    <w:rsid w:val="00605E46"/>
    <w:rsid w:val="00664742"/>
    <w:rsid w:val="006C4F14"/>
    <w:rsid w:val="00744146"/>
    <w:rsid w:val="007603F3"/>
    <w:rsid w:val="007D1BB4"/>
    <w:rsid w:val="00826800"/>
    <w:rsid w:val="00893058"/>
    <w:rsid w:val="008A47F0"/>
    <w:rsid w:val="008C6299"/>
    <w:rsid w:val="00964A7C"/>
    <w:rsid w:val="009739F1"/>
    <w:rsid w:val="009F488D"/>
    <w:rsid w:val="00A04F2C"/>
    <w:rsid w:val="00A45437"/>
    <w:rsid w:val="00A75524"/>
    <w:rsid w:val="00AA2637"/>
    <w:rsid w:val="00B149F9"/>
    <w:rsid w:val="00BA6EA0"/>
    <w:rsid w:val="00BB5E75"/>
    <w:rsid w:val="00BE4AD0"/>
    <w:rsid w:val="00C21D82"/>
    <w:rsid w:val="00CA72F3"/>
    <w:rsid w:val="00CB7923"/>
    <w:rsid w:val="00DC0956"/>
    <w:rsid w:val="00DC1F9D"/>
    <w:rsid w:val="00DC5F86"/>
    <w:rsid w:val="00E105EC"/>
    <w:rsid w:val="00E21435"/>
    <w:rsid w:val="00E52A1D"/>
    <w:rsid w:val="00FA7BF5"/>
    <w:rsid w:val="00FD70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84328D-FBA1-4774-9C77-2A7C7772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8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41B3A"/>
    <w:pPr>
      <w:ind w:left="720"/>
      <w:contextualSpacing/>
    </w:pPr>
  </w:style>
  <w:style w:type="numbering" w:customStyle="1" w:styleId="Stilius1">
    <w:name w:val="Stilius1"/>
    <w:uiPriority w:val="99"/>
    <w:rsid w:val="00423165"/>
  </w:style>
  <w:style w:type="character" w:styleId="CommentReference">
    <w:name w:val="annotation reference"/>
    <w:basedOn w:val="DefaultParagraphFont"/>
    <w:uiPriority w:val="99"/>
    <w:semiHidden/>
    <w:unhideWhenUsed/>
    <w:rsid w:val="007C1C2B"/>
    <w:rPr>
      <w:sz w:val="16"/>
      <w:szCs w:val="16"/>
    </w:rPr>
  </w:style>
  <w:style w:type="paragraph" w:styleId="CommentText">
    <w:name w:val="annotation text"/>
    <w:basedOn w:val="Normal"/>
    <w:link w:val="KomentarotekstasDiagrama"/>
    <w:uiPriority w:val="99"/>
    <w:semiHidden/>
    <w:unhideWhenUsed/>
    <w:rsid w:val="007C1C2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DefaultParagraphFont"/>
    <w:link w:val="CommentText"/>
    <w:uiPriority w:val="99"/>
    <w:semiHidden/>
    <w:rsid w:val="007C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arotemaDiagrama"/>
    <w:uiPriority w:val="99"/>
    <w:semiHidden/>
    <w:unhideWhenUsed/>
    <w:rsid w:val="007C1C2B"/>
    <w:rPr>
      <w:b/>
      <w:bCs/>
    </w:rPr>
  </w:style>
  <w:style w:type="character" w:customStyle="1" w:styleId="KomentarotemaDiagrama">
    <w:name w:val="Komentaro tema Diagrama"/>
    <w:basedOn w:val="KomentarotekstasDiagrama"/>
    <w:link w:val="CommentSubject"/>
    <w:uiPriority w:val="99"/>
    <w:semiHidden/>
    <w:rsid w:val="007C1C2B"/>
    <w:rPr>
      <w:b/>
      <w:bCs/>
      <w:sz w:val="20"/>
      <w:szCs w:val="20"/>
    </w:rPr>
  </w:style>
  <w:style w:type="paragraph" w:styleId="BalloonText">
    <w:name w:val="Balloon Text"/>
    <w:basedOn w:val="Normal"/>
    <w:link w:val="DebesliotekstasDiagrama"/>
    <w:uiPriority w:val="99"/>
    <w:semiHidden/>
    <w:unhideWhenUsed/>
    <w:rsid w:val="007C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DefaultParagraphFont"/>
    <w:link w:val="BalloonText"/>
    <w:uiPriority w:val="99"/>
    <w:semiHidden/>
    <w:rsid w:val="007C1C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229C"/>
    <w:rPr>
      <w:color w:val="0563C1" w:themeColor="hyperlink"/>
      <w:u w:val="single"/>
    </w:rPr>
  </w:style>
  <w:style w:type="character" w:customStyle="1" w:styleId="Numatytasispastraiposriftas1">
    <w:name w:val="Numatytasis pastraipos šriftas1"/>
    <w:rsid w:val="009C2A2D"/>
  </w:style>
  <w:style w:type="character" w:customStyle="1" w:styleId="KomentarotekstasDiagrama1">
    <w:name w:val="Komentaro tekstas Diagrama1"/>
    <w:uiPriority w:val="99"/>
    <w:semiHidden/>
    <w:rsid w:val="009C2A2D"/>
    <w:rPr>
      <w:rFonts w:ascii="Calibri" w:eastAsia="Calibri" w:hAnsi="Calibri" w:cs="F"/>
      <w:color w:val="00000A"/>
      <w:kern w:val="1"/>
      <w:shd w:val="clear" w:color="auto" w:fill="FFFFFF"/>
      <w:lang w:eastAsia="en-US"/>
    </w:rPr>
  </w:style>
  <w:style w:type="paragraph" w:styleId="Header">
    <w:name w:val="header"/>
    <w:basedOn w:val="Normal"/>
    <w:link w:val="Antrats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DefaultParagraphFont"/>
    <w:link w:val="Header"/>
    <w:uiPriority w:val="99"/>
    <w:rsid w:val="00E04132"/>
  </w:style>
  <w:style w:type="paragraph" w:styleId="Footer">
    <w:name w:val="footer"/>
    <w:basedOn w:val="Normal"/>
    <w:link w:val="Porat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DefaultParagraphFont"/>
    <w:link w:val="Footer"/>
    <w:uiPriority w:val="99"/>
    <w:rsid w:val="00E04132"/>
  </w:style>
  <w:style w:type="table" w:styleId="TableGrid">
    <w:name w:val="Table Grid"/>
    <w:basedOn w:val="TableNormal"/>
    <w:uiPriority w:val="39"/>
    <w:rsid w:val="0093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PuslapioinaostekstasDiagrama"/>
    <w:uiPriority w:val="99"/>
    <w:semiHidden/>
    <w:unhideWhenUsed/>
    <w:rsid w:val="007273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DefaultParagraphFont"/>
    <w:link w:val="FootnoteText"/>
    <w:uiPriority w:val="99"/>
    <w:semiHidden/>
    <w:rsid w:val="007273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3E3"/>
    <w:rPr>
      <w:vertAlign w:val="superscript"/>
    </w:rPr>
  </w:style>
  <w:style w:type="paragraph" w:styleId="NoSpacing">
    <w:name w:val="No Spacing"/>
    <w:qFormat/>
    <w:rsid w:val="00A31753"/>
    <w:pPr>
      <w:spacing w:after="0" w:line="240" w:lineRule="auto"/>
    </w:pPr>
  </w:style>
  <w:style w:type="paragraph" w:styleId="Revision">
    <w:name w:val="Revision"/>
    <w:hidden/>
    <w:uiPriority w:val="99"/>
    <w:semiHidden/>
    <w:rsid w:val="00AD72CC"/>
    <w:pPr>
      <w:spacing w:after="0" w:line="240" w:lineRule="auto"/>
    </w:pPr>
  </w:style>
  <w:style w:type="paragraph" w:customStyle="1" w:styleId="TableContents">
    <w:name w:val="Table Contents"/>
    <w:basedOn w:val="Normal"/>
    <w:qFormat/>
    <w:rsid w:val="00483C5E"/>
    <w:pPr>
      <w:keepNext/>
      <w:suppressLineNumbers/>
      <w:shd w:val="clear" w:color="auto" w:fill="FFFFFF"/>
      <w:suppressAutoHyphens/>
      <w:spacing w:after="0" w:line="240" w:lineRule="auto"/>
      <w:textAlignment w:val="baseline"/>
    </w:pPr>
    <w:rPr>
      <w:rFonts w:ascii="Palemonas" w:eastAsia="SimSun" w:hAnsi="Palemonas" w:cs="Arial"/>
      <w:sz w:val="24"/>
      <w:szCs w:val="24"/>
      <w:lang w:val="en-US" w:eastAsia="zh-CN" w:bidi="hi-IN"/>
    </w:rPr>
  </w:style>
  <w:style w:type="paragraph" w:customStyle="1" w:styleId="xmsonormal">
    <w:name w:val="x_msonormal"/>
    <w:basedOn w:val="Normal"/>
    <w:rsid w:val="008D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4B1FB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t5dcE1OLQCqHby4i9R5+kLRaQ==">CgMxLjA4AHIhMWw5WWFpeWZWcjE2Ty1iZ0R0QjlmbFJjYU9OR1NQOGJY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7854</Words>
  <Characters>4477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Vaškevičienė</dc:creator>
  <cp:lastModifiedBy>Aušra Vaškevičienė</cp:lastModifiedBy>
  <cp:revision>3</cp:revision>
  <dcterms:created xsi:type="dcterms:W3CDTF">2024-05-31T08:15:00Z</dcterms:created>
  <dcterms:modified xsi:type="dcterms:W3CDTF">2024-05-31T08:15:00Z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0x01010016C7311B96DC15469881DA2C4F7ED087</vt:lpwstr>
  </property>
</Properties>
</file>